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5021" w:type="pct"/>
        <w:tblLayout w:type="fixed"/>
        <w:tblLook w:val="04A0" w:firstRow="1" w:lastRow="0" w:firstColumn="1" w:lastColumn="0" w:noHBand="0" w:noVBand="1"/>
      </w:tblPr>
      <w:tblGrid>
        <w:gridCol w:w="1809"/>
        <w:gridCol w:w="413"/>
        <w:gridCol w:w="2082"/>
        <w:gridCol w:w="2064"/>
        <w:gridCol w:w="1921"/>
        <w:gridCol w:w="2028"/>
        <w:gridCol w:w="2082"/>
        <w:gridCol w:w="2450"/>
      </w:tblGrid>
      <w:tr w:rsidR="00D935F3" w:rsidTr="00732279">
        <w:trPr>
          <w:trHeight w:val="1357"/>
        </w:trPr>
        <w:tc>
          <w:tcPr>
            <w:tcW w:w="609" w:type="pct"/>
            <w:shd w:val="clear" w:color="auto" w:fill="FFFF00"/>
          </w:tcPr>
          <w:p w:rsidR="00755C7B" w:rsidRPr="00732279" w:rsidRDefault="00755C7B" w:rsidP="0079744C">
            <w:pPr>
              <w:jc w:val="center"/>
              <w:rPr>
                <w:color w:val="FF0000"/>
              </w:rPr>
            </w:pPr>
            <w:r>
              <w:t>DATA DI ARRIVO E N° PROTOCOLLO</w:t>
            </w:r>
          </w:p>
        </w:tc>
        <w:tc>
          <w:tcPr>
            <w:tcW w:w="139" w:type="pct"/>
            <w:shd w:val="clear" w:color="auto" w:fill="FFFF00"/>
          </w:tcPr>
          <w:p w:rsidR="00755C7B" w:rsidRDefault="00755C7B" w:rsidP="0079744C">
            <w:pPr>
              <w:jc w:val="center"/>
            </w:pPr>
            <w:r>
              <w:t>N°</w:t>
            </w:r>
          </w:p>
        </w:tc>
        <w:tc>
          <w:tcPr>
            <w:tcW w:w="701" w:type="pct"/>
            <w:shd w:val="clear" w:color="auto" w:fill="FFFF00"/>
          </w:tcPr>
          <w:p w:rsidR="00755C7B" w:rsidRDefault="00755C7B" w:rsidP="0079744C">
            <w:pPr>
              <w:jc w:val="center"/>
            </w:pPr>
            <w:r>
              <w:t>UFFICIO RESPONSABILE DEL PROVVEDIMENTO</w:t>
            </w:r>
          </w:p>
        </w:tc>
        <w:tc>
          <w:tcPr>
            <w:tcW w:w="695" w:type="pct"/>
            <w:shd w:val="clear" w:color="auto" w:fill="FFFF00"/>
          </w:tcPr>
          <w:p w:rsidR="00755C7B" w:rsidRDefault="00755C7B" w:rsidP="0079744C">
            <w:pPr>
              <w:jc w:val="center"/>
            </w:pPr>
            <w:r>
              <w:t>OGGETTO DELLA RICHIESTA</w:t>
            </w:r>
          </w:p>
        </w:tc>
        <w:tc>
          <w:tcPr>
            <w:tcW w:w="647" w:type="pct"/>
            <w:shd w:val="clear" w:color="auto" w:fill="FFFF00"/>
          </w:tcPr>
          <w:p w:rsidR="00755C7B" w:rsidRPr="00862654" w:rsidRDefault="00755C7B" w:rsidP="0079744C">
            <w:pPr>
              <w:jc w:val="center"/>
            </w:pPr>
            <w:r w:rsidRPr="00862654">
              <w:t>PRESENZA CONTROINTERESSATI</w:t>
            </w:r>
          </w:p>
        </w:tc>
        <w:tc>
          <w:tcPr>
            <w:tcW w:w="683" w:type="pct"/>
            <w:shd w:val="clear" w:color="auto" w:fill="FFFF00"/>
          </w:tcPr>
          <w:p w:rsidR="00755C7B" w:rsidRDefault="00755C7B" w:rsidP="0079744C">
            <w:pPr>
              <w:jc w:val="center"/>
            </w:pPr>
            <w:r>
              <w:t>ESITO: ACCOGLIMENTO, RIFIUTO PARZIALE, RIFIUTO TOTALE</w:t>
            </w:r>
          </w:p>
        </w:tc>
        <w:tc>
          <w:tcPr>
            <w:tcW w:w="701" w:type="pct"/>
            <w:shd w:val="clear" w:color="auto" w:fill="FFFF00"/>
          </w:tcPr>
          <w:p w:rsidR="00755C7B" w:rsidRDefault="00081EE4" w:rsidP="0079744C">
            <w:pPr>
              <w:jc w:val="center"/>
            </w:pPr>
            <w:r>
              <w:t>DATA DEL PROVVEDIMENTO</w:t>
            </w:r>
          </w:p>
        </w:tc>
        <w:tc>
          <w:tcPr>
            <w:tcW w:w="825" w:type="pct"/>
            <w:shd w:val="clear" w:color="auto" w:fill="FFFF00"/>
          </w:tcPr>
          <w:p w:rsidR="00755C7B" w:rsidRDefault="005807B3" w:rsidP="0079744C">
            <w:pPr>
              <w:jc w:val="center"/>
            </w:pPr>
            <w:r>
              <w:t>SINTESI DELLA MOTIVAZIONE DELL’ACCOGLIMENTO O DEL DINIEGO PARZIALE O TOTALE</w:t>
            </w:r>
          </w:p>
        </w:tc>
      </w:tr>
      <w:tr w:rsidR="00D935F3" w:rsidRPr="00D76131" w:rsidTr="00C2782A">
        <w:trPr>
          <w:trHeight w:val="2182"/>
        </w:trPr>
        <w:tc>
          <w:tcPr>
            <w:tcW w:w="609" w:type="pct"/>
          </w:tcPr>
          <w:p w:rsidR="00755C7B" w:rsidRPr="00D76131" w:rsidRDefault="00D16210" w:rsidP="0079744C">
            <w:pPr>
              <w:jc w:val="center"/>
              <w:rPr>
                <w:sz w:val="18"/>
                <w:szCs w:val="18"/>
              </w:rPr>
            </w:pPr>
            <w:r w:rsidRPr="00D76131">
              <w:rPr>
                <w:sz w:val="18"/>
                <w:szCs w:val="18"/>
              </w:rPr>
              <w:t xml:space="preserve">Non esiste n° di protocollo essendo una richiesta attraverso </w:t>
            </w:r>
            <w:proofErr w:type="spellStart"/>
            <w:r w:rsidRPr="00D76131">
              <w:rPr>
                <w:sz w:val="18"/>
                <w:szCs w:val="18"/>
              </w:rPr>
              <w:t>sintel</w:t>
            </w:r>
            <w:proofErr w:type="spellEnd"/>
          </w:p>
        </w:tc>
        <w:tc>
          <w:tcPr>
            <w:tcW w:w="139" w:type="pct"/>
          </w:tcPr>
          <w:p w:rsidR="00755C7B" w:rsidRPr="00D76131" w:rsidRDefault="006A5DCD" w:rsidP="0079744C">
            <w:pPr>
              <w:jc w:val="center"/>
              <w:rPr>
                <w:sz w:val="18"/>
                <w:szCs w:val="18"/>
              </w:rPr>
            </w:pPr>
            <w:r w:rsidRPr="00D76131">
              <w:rPr>
                <w:sz w:val="18"/>
                <w:szCs w:val="18"/>
              </w:rPr>
              <w:t>1</w:t>
            </w:r>
          </w:p>
        </w:tc>
        <w:tc>
          <w:tcPr>
            <w:tcW w:w="701" w:type="pct"/>
          </w:tcPr>
          <w:p w:rsidR="00755C7B" w:rsidRPr="00D76131" w:rsidRDefault="00046A09" w:rsidP="0079744C">
            <w:pPr>
              <w:jc w:val="center"/>
              <w:rPr>
                <w:sz w:val="18"/>
                <w:szCs w:val="18"/>
              </w:rPr>
            </w:pPr>
            <w:r w:rsidRPr="00D76131">
              <w:rPr>
                <w:sz w:val="18"/>
                <w:szCs w:val="18"/>
              </w:rPr>
              <w:t>Servizio tecnico patrimoniale</w:t>
            </w:r>
          </w:p>
        </w:tc>
        <w:tc>
          <w:tcPr>
            <w:tcW w:w="695" w:type="pct"/>
          </w:tcPr>
          <w:p w:rsidR="00755C7B" w:rsidRPr="00D76131" w:rsidRDefault="00046A09" w:rsidP="0079744C">
            <w:pPr>
              <w:jc w:val="center"/>
              <w:rPr>
                <w:sz w:val="18"/>
                <w:szCs w:val="18"/>
              </w:rPr>
            </w:pPr>
            <w:r w:rsidRPr="00D76131">
              <w:rPr>
                <w:sz w:val="18"/>
                <w:szCs w:val="18"/>
              </w:rPr>
              <w:t xml:space="preserve">Richiesta di accesso agli atti della gara per l’affidamento dei servizi di verifica, anche ai fini della validazione, dei progetti relativi alla “razionalizzazione nuova azienda mediante ristrutturazione del reparto di Radiodiagnostica sede Cardinal Ferrari e reparto </w:t>
            </w:r>
            <w:proofErr w:type="spellStart"/>
            <w:r w:rsidRPr="00D76131">
              <w:rPr>
                <w:sz w:val="18"/>
                <w:szCs w:val="18"/>
              </w:rPr>
              <w:t>Mielolesi</w:t>
            </w:r>
            <w:proofErr w:type="spellEnd"/>
            <w:r w:rsidRPr="00D76131">
              <w:rPr>
                <w:sz w:val="18"/>
                <w:szCs w:val="18"/>
              </w:rPr>
              <w:t xml:space="preserve"> del </w:t>
            </w:r>
            <w:proofErr w:type="spellStart"/>
            <w:r w:rsidRPr="00D76131">
              <w:rPr>
                <w:sz w:val="18"/>
                <w:szCs w:val="18"/>
              </w:rPr>
              <w:t>Cto</w:t>
            </w:r>
            <w:proofErr w:type="spellEnd"/>
            <w:r w:rsidRPr="00D76131">
              <w:rPr>
                <w:sz w:val="18"/>
                <w:szCs w:val="18"/>
              </w:rPr>
              <w:t>”</w:t>
            </w:r>
          </w:p>
        </w:tc>
        <w:tc>
          <w:tcPr>
            <w:tcW w:w="647" w:type="pct"/>
          </w:tcPr>
          <w:p w:rsidR="00755C7B" w:rsidRPr="00D76131" w:rsidRDefault="00BE5A53" w:rsidP="0079744C">
            <w:pPr>
              <w:jc w:val="center"/>
              <w:rPr>
                <w:sz w:val="18"/>
                <w:szCs w:val="18"/>
              </w:rPr>
            </w:pPr>
            <w:r w:rsidRPr="00D76131">
              <w:rPr>
                <w:sz w:val="18"/>
                <w:szCs w:val="18"/>
              </w:rPr>
              <w:t>No</w:t>
            </w:r>
          </w:p>
        </w:tc>
        <w:tc>
          <w:tcPr>
            <w:tcW w:w="683" w:type="pct"/>
          </w:tcPr>
          <w:p w:rsidR="00755C7B" w:rsidRPr="00D76131" w:rsidRDefault="00BE5A53" w:rsidP="0079744C">
            <w:pPr>
              <w:jc w:val="center"/>
              <w:rPr>
                <w:sz w:val="18"/>
                <w:szCs w:val="18"/>
              </w:rPr>
            </w:pPr>
            <w:r w:rsidRPr="00D76131">
              <w:rPr>
                <w:sz w:val="18"/>
                <w:szCs w:val="18"/>
              </w:rPr>
              <w:t>Accoglimento</w:t>
            </w:r>
          </w:p>
          <w:p w:rsidR="00BE5A53" w:rsidRPr="00D76131" w:rsidRDefault="00BE5A53" w:rsidP="0079744C">
            <w:pPr>
              <w:jc w:val="center"/>
              <w:rPr>
                <w:sz w:val="18"/>
                <w:szCs w:val="18"/>
              </w:rPr>
            </w:pPr>
          </w:p>
        </w:tc>
        <w:tc>
          <w:tcPr>
            <w:tcW w:w="701" w:type="pct"/>
          </w:tcPr>
          <w:p w:rsidR="00755C7B" w:rsidRPr="00D76131" w:rsidRDefault="00BE5A53" w:rsidP="0079744C">
            <w:pPr>
              <w:jc w:val="center"/>
              <w:rPr>
                <w:sz w:val="18"/>
                <w:szCs w:val="18"/>
              </w:rPr>
            </w:pPr>
            <w:r w:rsidRPr="00D76131">
              <w:rPr>
                <w:sz w:val="18"/>
                <w:szCs w:val="18"/>
              </w:rPr>
              <w:t>05/04/2018</w:t>
            </w:r>
          </w:p>
        </w:tc>
        <w:tc>
          <w:tcPr>
            <w:tcW w:w="825" w:type="pct"/>
          </w:tcPr>
          <w:p w:rsidR="00755C7B" w:rsidRPr="00D76131" w:rsidRDefault="00BE5A53" w:rsidP="0079744C">
            <w:pPr>
              <w:jc w:val="center"/>
              <w:rPr>
                <w:sz w:val="18"/>
                <w:szCs w:val="18"/>
              </w:rPr>
            </w:pPr>
            <w:r w:rsidRPr="00D76131">
              <w:rPr>
                <w:sz w:val="18"/>
                <w:szCs w:val="18"/>
              </w:rPr>
              <w:t>Richiesta ai sensi di legge</w:t>
            </w:r>
          </w:p>
        </w:tc>
      </w:tr>
      <w:tr w:rsidR="00D935F3" w:rsidRPr="00D76131" w:rsidTr="00C2782A">
        <w:trPr>
          <w:trHeight w:val="1573"/>
        </w:trPr>
        <w:tc>
          <w:tcPr>
            <w:tcW w:w="609" w:type="pct"/>
          </w:tcPr>
          <w:p w:rsidR="00755C7B" w:rsidRPr="00D76131" w:rsidRDefault="006A5DCD" w:rsidP="0079744C">
            <w:pPr>
              <w:jc w:val="center"/>
              <w:rPr>
                <w:sz w:val="18"/>
                <w:szCs w:val="18"/>
              </w:rPr>
            </w:pPr>
            <w:r w:rsidRPr="00D76131">
              <w:rPr>
                <w:sz w:val="18"/>
                <w:szCs w:val="18"/>
              </w:rPr>
              <w:t>Protocollo n° 1229 del 29/01/2018</w:t>
            </w:r>
          </w:p>
        </w:tc>
        <w:tc>
          <w:tcPr>
            <w:tcW w:w="139" w:type="pct"/>
          </w:tcPr>
          <w:p w:rsidR="00755C7B" w:rsidRPr="00D76131" w:rsidRDefault="006A5DCD" w:rsidP="0079744C">
            <w:pPr>
              <w:jc w:val="center"/>
              <w:rPr>
                <w:sz w:val="18"/>
                <w:szCs w:val="18"/>
              </w:rPr>
            </w:pPr>
            <w:r w:rsidRPr="00D76131">
              <w:rPr>
                <w:sz w:val="18"/>
                <w:szCs w:val="18"/>
              </w:rPr>
              <w:t>2</w:t>
            </w:r>
          </w:p>
        </w:tc>
        <w:tc>
          <w:tcPr>
            <w:tcW w:w="701" w:type="pct"/>
          </w:tcPr>
          <w:p w:rsidR="00755C7B" w:rsidRPr="00D76131" w:rsidRDefault="00DE7EDB" w:rsidP="0079744C">
            <w:pPr>
              <w:jc w:val="center"/>
              <w:rPr>
                <w:sz w:val="18"/>
                <w:szCs w:val="18"/>
              </w:rPr>
            </w:pPr>
            <w:r w:rsidRPr="00D76131">
              <w:rPr>
                <w:sz w:val="18"/>
                <w:szCs w:val="18"/>
              </w:rPr>
              <w:t>Gestione risorse umane</w:t>
            </w:r>
          </w:p>
        </w:tc>
        <w:tc>
          <w:tcPr>
            <w:tcW w:w="695" w:type="pct"/>
          </w:tcPr>
          <w:p w:rsidR="00755C7B" w:rsidRPr="00D76131" w:rsidRDefault="00DE7EDB" w:rsidP="0079744C">
            <w:pPr>
              <w:jc w:val="center"/>
              <w:rPr>
                <w:sz w:val="18"/>
                <w:szCs w:val="18"/>
              </w:rPr>
            </w:pPr>
            <w:r w:rsidRPr="00D76131">
              <w:rPr>
                <w:sz w:val="18"/>
                <w:szCs w:val="18"/>
              </w:rPr>
              <w:t xml:space="preserve">Rilevazione delle deleghe associative ai sensi della circolare n. 2 </w:t>
            </w:r>
            <w:proofErr w:type="spellStart"/>
            <w:r w:rsidRPr="00D76131">
              <w:rPr>
                <w:sz w:val="18"/>
                <w:szCs w:val="18"/>
              </w:rPr>
              <w:t>Prot</w:t>
            </w:r>
            <w:proofErr w:type="spellEnd"/>
            <w:r w:rsidRPr="00D76131">
              <w:rPr>
                <w:sz w:val="18"/>
                <w:szCs w:val="18"/>
              </w:rPr>
              <w:t xml:space="preserve">. </w:t>
            </w:r>
            <w:proofErr w:type="spellStart"/>
            <w:r w:rsidRPr="00D76131">
              <w:rPr>
                <w:sz w:val="18"/>
                <w:szCs w:val="18"/>
              </w:rPr>
              <w:t>A.Ra.N</w:t>
            </w:r>
            <w:proofErr w:type="spellEnd"/>
            <w:r w:rsidRPr="00D76131">
              <w:rPr>
                <w:sz w:val="18"/>
                <w:szCs w:val="18"/>
              </w:rPr>
              <w:t>. 12 dicembre 2017 n. 0008876; abilitazione alla sottoscrizione delle relative schede; accesso agli atti del provvedimento.</w:t>
            </w:r>
          </w:p>
        </w:tc>
        <w:tc>
          <w:tcPr>
            <w:tcW w:w="647" w:type="pct"/>
          </w:tcPr>
          <w:p w:rsidR="00755C7B" w:rsidRPr="00D76131" w:rsidRDefault="00DE7EDB" w:rsidP="0079744C">
            <w:pPr>
              <w:jc w:val="center"/>
              <w:rPr>
                <w:sz w:val="18"/>
                <w:szCs w:val="18"/>
              </w:rPr>
            </w:pPr>
            <w:r w:rsidRPr="00D76131">
              <w:rPr>
                <w:sz w:val="18"/>
                <w:szCs w:val="18"/>
              </w:rPr>
              <w:t>No</w:t>
            </w:r>
          </w:p>
        </w:tc>
        <w:tc>
          <w:tcPr>
            <w:tcW w:w="683" w:type="pct"/>
          </w:tcPr>
          <w:p w:rsidR="00755C7B" w:rsidRPr="00D76131" w:rsidRDefault="00956D8C" w:rsidP="0079744C">
            <w:pPr>
              <w:jc w:val="center"/>
              <w:rPr>
                <w:sz w:val="18"/>
                <w:szCs w:val="18"/>
              </w:rPr>
            </w:pPr>
            <w:r w:rsidRPr="00D76131">
              <w:rPr>
                <w:sz w:val="18"/>
                <w:szCs w:val="18"/>
              </w:rPr>
              <w:t>Accogli</w:t>
            </w:r>
            <w:r w:rsidR="00DE7EDB" w:rsidRPr="00D76131">
              <w:rPr>
                <w:sz w:val="18"/>
                <w:szCs w:val="18"/>
              </w:rPr>
              <w:t>mento</w:t>
            </w:r>
          </w:p>
        </w:tc>
        <w:tc>
          <w:tcPr>
            <w:tcW w:w="701" w:type="pct"/>
          </w:tcPr>
          <w:p w:rsidR="00755C7B" w:rsidRPr="00D76131" w:rsidRDefault="00755C7B" w:rsidP="0079744C">
            <w:pPr>
              <w:jc w:val="center"/>
              <w:rPr>
                <w:sz w:val="18"/>
                <w:szCs w:val="18"/>
              </w:rPr>
            </w:pPr>
          </w:p>
        </w:tc>
        <w:tc>
          <w:tcPr>
            <w:tcW w:w="825" w:type="pct"/>
          </w:tcPr>
          <w:p w:rsidR="00755C7B" w:rsidRPr="00D76131" w:rsidRDefault="00DE7EDB" w:rsidP="0079744C">
            <w:pPr>
              <w:jc w:val="center"/>
              <w:rPr>
                <w:sz w:val="18"/>
                <w:szCs w:val="18"/>
              </w:rPr>
            </w:pPr>
            <w:r w:rsidRPr="00D76131">
              <w:rPr>
                <w:sz w:val="18"/>
                <w:szCs w:val="18"/>
              </w:rPr>
              <w:t xml:space="preserve">Richiesta ai sensi </w:t>
            </w:r>
            <w:r w:rsidR="00CD05C8" w:rsidRPr="00D76131">
              <w:rPr>
                <w:sz w:val="18"/>
                <w:szCs w:val="18"/>
              </w:rPr>
              <w:t>di legge</w:t>
            </w:r>
          </w:p>
        </w:tc>
      </w:tr>
      <w:tr w:rsidR="00D935F3" w:rsidRPr="00D76131" w:rsidTr="00C2782A">
        <w:trPr>
          <w:trHeight w:val="1978"/>
        </w:trPr>
        <w:tc>
          <w:tcPr>
            <w:tcW w:w="609" w:type="pct"/>
          </w:tcPr>
          <w:p w:rsidR="00755C7B" w:rsidRPr="00D76131" w:rsidRDefault="00C35DF9" w:rsidP="0079744C">
            <w:pPr>
              <w:jc w:val="center"/>
              <w:rPr>
                <w:sz w:val="18"/>
                <w:szCs w:val="18"/>
              </w:rPr>
            </w:pPr>
            <w:r w:rsidRPr="00D76131">
              <w:rPr>
                <w:sz w:val="18"/>
                <w:szCs w:val="18"/>
              </w:rPr>
              <w:t>Protocollo  n° 2500 del 28/02/2018</w:t>
            </w:r>
          </w:p>
        </w:tc>
        <w:tc>
          <w:tcPr>
            <w:tcW w:w="139" w:type="pct"/>
          </w:tcPr>
          <w:p w:rsidR="00755C7B" w:rsidRPr="00D76131" w:rsidRDefault="00C35DF9" w:rsidP="0079744C">
            <w:pPr>
              <w:jc w:val="center"/>
              <w:rPr>
                <w:sz w:val="18"/>
                <w:szCs w:val="18"/>
              </w:rPr>
            </w:pPr>
            <w:r w:rsidRPr="00D76131">
              <w:rPr>
                <w:sz w:val="18"/>
                <w:szCs w:val="18"/>
              </w:rPr>
              <w:t>3</w:t>
            </w:r>
          </w:p>
        </w:tc>
        <w:tc>
          <w:tcPr>
            <w:tcW w:w="701" w:type="pct"/>
          </w:tcPr>
          <w:p w:rsidR="00755C7B" w:rsidRPr="00D76131" w:rsidRDefault="00C35DF9" w:rsidP="0079744C">
            <w:pPr>
              <w:jc w:val="center"/>
              <w:rPr>
                <w:sz w:val="18"/>
                <w:szCs w:val="18"/>
              </w:rPr>
            </w:pPr>
            <w:r w:rsidRPr="00D76131">
              <w:rPr>
                <w:sz w:val="18"/>
                <w:szCs w:val="18"/>
              </w:rPr>
              <w:t>Affari generali e legali</w:t>
            </w:r>
          </w:p>
        </w:tc>
        <w:tc>
          <w:tcPr>
            <w:tcW w:w="695" w:type="pct"/>
          </w:tcPr>
          <w:p w:rsidR="00755C7B" w:rsidRPr="00D76131" w:rsidRDefault="00C35DF9" w:rsidP="0079744C">
            <w:pPr>
              <w:jc w:val="center"/>
              <w:rPr>
                <w:sz w:val="18"/>
                <w:szCs w:val="18"/>
              </w:rPr>
            </w:pPr>
            <w:proofErr w:type="spellStart"/>
            <w:r w:rsidRPr="00D76131">
              <w:rPr>
                <w:sz w:val="18"/>
                <w:szCs w:val="18"/>
              </w:rPr>
              <w:t>Med</w:t>
            </w:r>
            <w:proofErr w:type="spellEnd"/>
            <w:r w:rsidRPr="00D76131">
              <w:rPr>
                <w:sz w:val="18"/>
                <w:szCs w:val="18"/>
              </w:rPr>
              <w:t xml:space="preserve"> mal. Carbonara G. – </w:t>
            </w:r>
            <w:proofErr w:type="spellStart"/>
            <w:r w:rsidRPr="00D76131">
              <w:rPr>
                <w:sz w:val="18"/>
                <w:szCs w:val="18"/>
              </w:rPr>
              <w:t>Osp</w:t>
            </w:r>
            <w:proofErr w:type="spellEnd"/>
            <w:r w:rsidRPr="00D76131">
              <w:rPr>
                <w:sz w:val="18"/>
                <w:szCs w:val="18"/>
              </w:rPr>
              <w:t xml:space="preserve">. Policlinico di Bari – </w:t>
            </w:r>
            <w:proofErr w:type="spellStart"/>
            <w:r w:rsidRPr="00D76131">
              <w:rPr>
                <w:sz w:val="18"/>
                <w:szCs w:val="18"/>
              </w:rPr>
              <w:t>Osp</w:t>
            </w:r>
            <w:proofErr w:type="spellEnd"/>
            <w:r w:rsidRPr="00D76131">
              <w:rPr>
                <w:sz w:val="18"/>
                <w:szCs w:val="18"/>
              </w:rPr>
              <w:t xml:space="preserve">. </w:t>
            </w:r>
            <w:proofErr w:type="spellStart"/>
            <w:r w:rsidRPr="00D76131">
              <w:rPr>
                <w:sz w:val="18"/>
                <w:szCs w:val="18"/>
              </w:rPr>
              <w:t>Miulli</w:t>
            </w:r>
            <w:proofErr w:type="spellEnd"/>
            <w:r w:rsidRPr="00D76131">
              <w:rPr>
                <w:sz w:val="18"/>
                <w:szCs w:val="18"/>
              </w:rPr>
              <w:t xml:space="preserve"> di Acquaviva delle fonti – </w:t>
            </w:r>
            <w:proofErr w:type="spellStart"/>
            <w:r w:rsidRPr="00D76131">
              <w:rPr>
                <w:sz w:val="18"/>
                <w:szCs w:val="18"/>
              </w:rPr>
              <w:t>Osp</w:t>
            </w:r>
            <w:proofErr w:type="spellEnd"/>
            <w:r w:rsidRPr="00D76131">
              <w:rPr>
                <w:sz w:val="18"/>
                <w:szCs w:val="18"/>
              </w:rPr>
              <w:t xml:space="preserve">. G. Pini. Alla cortese attenzione Direttore generale e Dirigente affari legali. Contestazione </w:t>
            </w:r>
            <w:proofErr w:type="spellStart"/>
            <w:r w:rsidRPr="00D76131">
              <w:rPr>
                <w:sz w:val="18"/>
                <w:szCs w:val="18"/>
              </w:rPr>
              <w:t>med</w:t>
            </w:r>
            <w:proofErr w:type="spellEnd"/>
            <w:r w:rsidRPr="00D76131">
              <w:rPr>
                <w:sz w:val="18"/>
                <w:szCs w:val="18"/>
              </w:rPr>
              <w:t xml:space="preserve"> mal istanza di accesso a: polizza assicurativa</w:t>
            </w:r>
          </w:p>
        </w:tc>
        <w:tc>
          <w:tcPr>
            <w:tcW w:w="647" w:type="pct"/>
          </w:tcPr>
          <w:p w:rsidR="00755C7B" w:rsidRPr="00D76131" w:rsidRDefault="00C35DF9" w:rsidP="0079744C">
            <w:pPr>
              <w:jc w:val="center"/>
              <w:rPr>
                <w:sz w:val="18"/>
                <w:szCs w:val="18"/>
              </w:rPr>
            </w:pPr>
            <w:r w:rsidRPr="00D76131">
              <w:rPr>
                <w:sz w:val="18"/>
                <w:szCs w:val="18"/>
              </w:rPr>
              <w:t>Sì</w:t>
            </w:r>
          </w:p>
        </w:tc>
        <w:tc>
          <w:tcPr>
            <w:tcW w:w="683" w:type="pct"/>
          </w:tcPr>
          <w:p w:rsidR="00755C7B" w:rsidRPr="00D76131" w:rsidRDefault="00C35DF9" w:rsidP="0079744C">
            <w:pPr>
              <w:jc w:val="center"/>
              <w:rPr>
                <w:sz w:val="18"/>
                <w:szCs w:val="18"/>
              </w:rPr>
            </w:pPr>
            <w:r w:rsidRPr="00D76131">
              <w:rPr>
                <w:sz w:val="18"/>
                <w:szCs w:val="18"/>
              </w:rPr>
              <w:t>Accoglimento</w:t>
            </w:r>
          </w:p>
        </w:tc>
        <w:tc>
          <w:tcPr>
            <w:tcW w:w="701" w:type="pct"/>
          </w:tcPr>
          <w:p w:rsidR="00755C7B" w:rsidRPr="00D76131" w:rsidRDefault="00C35DF9" w:rsidP="0079744C">
            <w:pPr>
              <w:jc w:val="center"/>
              <w:rPr>
                <w:sz w:val="18"/>
                <w:szCs w:val="18"/>
              </w:rPr>
            </w:pPr>
            <w:r w:rsidRPr="00D76131">
              <w:rPr>
                <w:sz w:val="18"/>
                <w:szCs w:val="18"/>
              </w:rPr>
              <w:t>28/03/2018</w:t>
            </w:r>
          </w:p>
        </w:tc>
        <w:tc>
          <w:tcPr>
            <w:tcW w:w="825" w:type="pct"/>
          </w:tcPr>
          <w:p w:rsidR="00C35DF9" w:rsidRPr="00D76131" w:rsidRDefault="00C35DF9" w:rsidP="0079744C">
            <w:pPr>
              <w:jc w:val="center"/>
              <w:rPr>
                <w:sz w:val="18"/>
                <w:szCs w:val="18"/>
              </w:rPr>
            </w:pPr>
            <w:r w:rsidRPr="00D76131">
              <w:rPr>
                <w:sz w:val="18"/>
                <w:szCs w:val="18"/>
              </w:rPr>
              <w:t>Richiesta ai sensi di legge</w:t>
            </w:r>
          </w:p>
        </w:tc>
      </w:tr>
      <w:tr w:rsidR="00D935F3" w:rsidRPr="00D76131" w:rsidTr="00C2782A">
        <w:trPr>
          <w:trHeight w:val="190"/>
        </w:trPr>
        <w:tc>
          <w:tcPr>
            <w:tcW w:w="609" w:type="pct"/>
          </w:tcPr>
          <w:p w:rsidR="00755C7B" w:rsidRPr="00D76131" w:rsidRDefault="00D935F3" w:rsidP="0079744C">
            <w:pPr>
              <w:jc w:val="center"/>
              <w:rPr>
                <w:sz w:val="18"/>
                <w:szCs w:val="18"/>
              </w:rPr>
            </w:pPr>
            <w:r w:rsidRPr="00D76131">
              <w:rPr>
                <w:sz w:val="18"/>
                <w:szCs w:val="18"/>
              </w:rPr>
              <w:t>Protocollo del 05-03-2018</w:t>
            </w:r>
          </w:p>
        </w:tc>
        <w:tc>
          <w:tcPr>
            <w:tcW w:w="139" w:type="pct"/>
          </w:tcPr>
          <w:p w:rsidR="00755C7B" w:rsidRPr="00D76131" w:rsidRDefault="00D935F3" w:rsidP="0079744C">
            <w:pPr>
              <w:jc w:val="center"/>
              <w:rPr>
                <w:sz w:val="18"/>
                <w:szCs w:val="18"/>
              </w:rPr>
            </w:pPr>
            <w:r w:rsidRPr="00D76131">
              <w:rPr>
                <w:sz w:val="18"/>
                <w:szCs w:val="18"/>
              </w:rPr>
              <w:t>4</w:t>
            </w:r>
          </w:p>
        </w:tc>
        <w:tc>
          <w:tcPr>
            <w:tcW w:w="701" w:type="pct"/>
          </w:tcPr>
          <w:p w:rsidR="00755C7B" w:rsidRPr="00D76131" w:rsidRDefault="00D935F3" w:rsidP="0079744C">
            <w:pPr>
              <w:jc w:val="center"/>
              <w:rPr>
                <w:sz w:val="18"/>
                <w:szCs w:val="18"/>
              </w:rPr>
            </w:pPr>
            <w:r w:rsidRPr="00D76131">
              <w:rPr>
                <w:sz w:val="18"/>
                <w:szCs w:val="18"/>
              </w:rPr>
              <w:t>Affari generali e legali</w:t>
            </w:r>
          </w:p>
        </w:tc>
        <w:tc>
          <w:tcPr>
            <w:tcW w:w="695" w:type="pct"/>
          </w:tcPr>
          <w:p w:rsidR="00F363F0" w:rsidRPr="00D76131" w:rsidRDefault="00D935F3" w:rsidP="0079744C">
            <w:pPr>
              <w:jc w:val="center"/>
              <w:rPr>
                <w:sz w:val="18"/>
                <w:szCs w:val="18"/>
              </w:rPr>
            </w:pPr>
            <w:r w:rsidRPr="00D76131">
              <w:rPr>
                <w:sz w:val="18"/>
                <w:szCs w:val="18"/>
              </w:rPr>
              <w:t xml:space="preserve">Richiesta verbale (modalità accesso informale)da parte del Prof. Giorgio Calori-Direttore UOC COR e </w:t>
            </w:r>
            <w:proofErr w:type="spellStart"/>
            <w:r w:rsidRPr="00D76131">
              <w:rPr>
                <w:sz w:val="18"/>
                <w:szCs w:val="18"/>
              </w:rPr>
              <w:t>Risk</w:t>
            </w:r>
            <w:proofErr w:type="spellEnd"/>
            <w:r w:rsidRPr="00D76131">
              <w:rPr>
                <w:sz w:val="18"/>
                <w:szCs w:val="18"/>
              </w:rPr>
              <w:t xml:space="preserve"> Management – di avere </w:t>
            </w:r>
            <w:r w:rsidR="00F363F0" w:rsidRPr="00D76131">
              <w:rPr>
                <w:sz w:val="18"/>
                <w:szCs w:val="18"/>
              </w:rPr>
              <w:t xml:space="preserve">copia: 1) delle proprie richieste di partecipazione a eventi formativi e relativi riscontri agli atti del protocollo; 2) delle proprie comunicazioni alla Direzione e relativo riscontro in merito a richieste di materiale per uso operatorio, agli atti del </w:t>
            </w:r>
            <w:proofErr w:type="spellStart"/>
            <w:r w:rsidR="00F363F0" w:rsidRPr="00D76131">
              <w:rPr>
                <w:sz w:val="18"/>
                <w:szCs w:val="18"/>
              </w:rPr>
              <w:t>protoollo</w:t>
            </w:r>
            <w:proofErr w:type="spellEnd"/>
            <w:r w:rsidR="001C08A6" w:rsidRPr="00D76131">
              <w:rPr>
                <w:sz w:val="18"/>
                <w:szCs w:val="18"/>
              </w:rPr>
              <w:t>.</w:t>
            </w:r>
          </w:p>
          <w:p w:rsidR="00755C7B" w:rsidRPr="00D76131" w:rsidRDefault="00755C7B" w:rsidP="0079744C">
            <w:pPr>
              <w:jc w:val="center"/>
              <w:rPr>
                <w:sz w:val="18"/>
                <w:szCs w:val="18"/>
              </w:rPr>
            </w:pPr>
          </w:p>
        </w:tc>
        <w:tc>
          <w:tcPr>
            <w:tcW w:w="647" w:type="pct"/>
          </w:tcPr>
          <w:p w:rsidR="00755C7B" w:rsidRPr="00D76131" w:rsidRDefault="001C08A6" w:rsidP="0079744C">
            <w:pPr>
              <w:jc w:val="center"/>
              <w:rPr>
                <w:sz w:val="18"/>
                <w:szCs w:val="18"/>
              </w:rPr>
            </w:pPr>
            <w:r w:rsidRPr="00D76131">
              <w:rPr>
                <w:sz w:val="18"/>
                <w:szCs w:val="18"/>
              </w:rPr>
              <w:t>No</w:t>
            </w:r>
          </w:p>
        </w:tc>
        <w:tc>
          <w:tcPr>
            <w:tcW w:w="683" w:type="pct"/>
          </w:tcPr>
          <w:p w:rsidR="00755C7B" w:rsidRPr="00D76131" w:rsidRDefault="001C08A6" w:rsidP="0079744C">
            <w:pPr>
              <w:jc w:val="center"/>
              <w:rPr>
                <w:sz w:val="18"/>
                <w:szCs w:val="18"/>
              </w:rPr>
            </w:pPr>
            <w:r w:rsidRPr="00D76131">
              <w:rPr>
                <w:sz w:val="18"/>
                <w:szCs w:val="18"/>
              </w:rPr>
              <w:t>Accoglimento</w:t>
            </w:r>
          </w:p>
        </w:tc>
        <w:tc>
          <w:tcPr>
            <w:tcW w:w="701" w:type="pct"/>
          </w:tcPr>
          <w:p w:rsidR="00755C7B" w:rsidRPr="00D76131" w:rsidRDefault="001C08A6" w:rsidP="0079744C">
            <w:pPr>
              <w:jc w:val="center"/>
              <w:rPr>
                <w:sz w:val="18"/>
                <w:szCs w:val="18"/>
              </w:rPr>
            </w:pPr>
            <w:r w:rsidRPr="00D76131">
              <w:rPr>
                <w:sz w:val="18"/>
                <w:szCs w:val="18"/>
              </w:rPr>
              <w:t>07/03/2018</w:t>
            </w:r>
          </w:p>
        </w:tc>
        <w:tc>
          <w:tcPr>
            <w:tcW w:w="825" w:type="pct"/>
          </w:tcPr>
          <w:p w:rsidR="00755C7B" w:rsidRPr="00D76131" w:rsidRDefault="001C08A6" w:rsidP="0079744C">
            <w:pPr>
              <w:jc w:val="center"/>
              <w:rPr>
                <w:sz w:val="18"/>
                <w:szCs w:val="18"/>
              </w:rPr>
            </w:pPr>
            <w:r w:rsidRPr="00D76131">
              <w:rPr>
                <w:sz w:val="18"/>
                <w:szCs w:val="18"/>
              </w:rPr>
              <w:t>Il Prof. Calori ha motivato la richiesta adducendo che con il pensionamento della sua segretaria non era più in grado di trovare i suoi atti le comunicazioni richieste. La richiesta è stata evasa estraendo dal protocollo  le tipologie di documenti richiesti (utilizzando come campo di ricerca il nominativo “Calori”</w:t>
            </w:r>
            <w:r w:rsidR="004632EE" w:rsidRPr="00D76131">
              <w:rPr>
                <w:sz w:val="18"/>
                <w:szCs w:val="18"/>
              </w:rPr>
              <w:t xml:space="preserve"> </w:t>
            </w:r>
            <w:r w:rsidRPr="00D76131">
              <w:rPr>
                <w:sz w:val="18"/>
                <w:szCs w:val="18"/>
              </w:rPr>
              <w:t>come mittente o destinatario) secondo le forme dell’accesso agli atti informale, vertendo la richiesta su comunicazioni che già il Prof. Calori poteva detenere, essendone il mittente o il destinatario. La motivazione fornita alla richiesta è parsa plausibile in quanto corrisponde al vero il recente pensionamento della segretaria del richiedente.</w:t>
            </w:r>
          </w:p>
        </w:tc>
      </w:tr>
      <w:tr w:rsidR="00D935F3" w:rsidRPr="00D76131" w:rsidTr="00C2782A">
        <w:trPr>
          <w:trHeight w:val="203"/>
        </w:trPr>
        <w:tc>
          <w:tcPr>
            <w:tcW w:w="609" w:type="pct"/>
          </w:tcPr>
          <w:p w:rsidR="00755C7B" w:rsidRPr="00D76131" w:rsidRDefault="005B74E5" w:rsidP="0079744C">
            <w:pPr>
              <w:jc w:val="center"/>
              <w:rPr>
                <w:sz w:val="18"/>
                <w:szCs w:val="18"/>
              </w:rPr>
            </w:pPr>
            <w:r w:rsidRPr="00D76131">
              <w:rPr>
                <w:sz w:val="18"/>
                <w:szCs w:val="18"/>
              </w:rPr>
              <w:t>Protocollo n° 5829 del</w:t>
            </w:r>
            <w:r w:rsidR="00CC2967">
              <w:rPr>
                <w:sz w:val="18"/>
                <w:szCs w:val="18"/>
              </w:rPr>
              <w:t>l’</w:t>
            </w:r>
            <w:bookmarkStart w:id="0" w:name="_GoBack"/>
            <w:bookmarkEnd w:id="0"/>
            <w:r w:rsidRPr="00D76131">
              <w:rPr>
                <w:sz w:val="18"/>
                <w:szCs w:val="18"/>
              </w:rPr>
              <w:t xml:space="preserve"> 01/06/2018</w:t>
            </w:r>
          </w:p>
        </w:tc>
        <w:tc>
          <w:tcPr>
            <w:tcW w:w="139" w:type="pct"/>
          </w:tcPr>
          <w:p w:rsidR="00755C7B" w:rsidRPr="00D76131" w:rsidRDefault="005B74E5" w:rsidP="0079744C">
            <w:pPr>
              <w:jc w:val="center"/>
              <w:rPr>
                <w:sz w:val="18"/>
                <w:szCs w:val="18"/>
              </w:rPr>
            </w:pPr>
            <w:r w:rsidRPr="00D76131">
              <w:rPr>
                <w:sz w:val="18"/>
                <w:szCs w:val="18"/>
              </w:rPr>
              <w:t>5</w:t>
            </w:r>
          </w:p>
        </w:tc>
        <w:tc>
          <w:tcPr>
            <w:tcW w:w="701" w:type="pct"/>
          </w:tcPr>
          <w:p w:rsidR="00755C7B" w:rsidRPr="00D76131" w:rsidRDefault="005B74E5" w:rsidP="0079744C">
            <w:pPr>
              <w:jc w:val="center"/>
              <w:rPr>
                <w:sz w:val="18"/>
                <w:szCs w:val="18"/>
              </w:rPr>
            </w:pPr>
            <w:r w:rsidRPr="00D76131">
              <w:rPr>
                <w:sz w:val="18"/>
                <w:szCs w:val="18"/>
              </w:rPr>
              <w:t>Affari generali e legali</w:t>
            </w:r>
          </w:p>
        </w:tc>
        <w:tc>
          <w:tcPr>
            <w:tcW w:w="695" w:type="pct"/>
          </w:tcPr>
          <w:p w:rsidR="00755C7B" w:rsidRPr="00D76131" w:rsidRDefault="005B74E5" w:rsidP="0079744C">
            <w:pPr>
              <w:jc w:val="center"/>
              <w:rPr>
                <w:sz w:val="18"/>
                <w:szCs w:val="18"/>
              </w:rPr>
            </w:pPr>
            <w:r w:rsidRPr="00D76131">
              <w:rPr>
                <w:sz w:val="18"/>
                <w:szCs w:val="18"/>
              </w:rPr>
              <w:t>Il richiedente (Alex Grassi) vorrebbe acquisire copia del resoconto verbale della visita di una paziente (Sig.ra Ottaviano Rosa) effettuata presso il Pronto Soccorso del G. Pini-</w:t>
            </w:r>
            <w:proofErr w:type="spellStart"/>
            <w:r w:rsidRPr="00D76131">
              <w:rPr>
                <w:sz w:val="18"/>
                <w:szCs w:val="18"/>
              </w:rPr>
              <w:t>Cto</w:t>
            </w:r>
            <w:proofErr w:type="spellEnd"/>
            <w:r w:rsidRPr="00D76131">
              <w:rPr>
                <w:sz w:val="18"/>
                <w:szCs w:val="18"/>
              </w:rPr>
              <w:t xml:space="preserve"> per </w:t>
            </w:r>
            <w:r w:rsidR="005B40F8" w:rsidRPr="00D76131">
              <w:rPr>
                <w:sz w:val="18"/>
                <w:szCs w:val="18"/>
              </w:rPr>
              <w:t>estrapolare dinamica dei fatti occorsi in seguito ad un sinistro stradale che vede coinvolti entrambi.</w:t>
            </w:r>
          </w:p>
        </w:tc>
        <w:tc>
          <w:tcPr>
            <w:tcW w:w="647" w:type="pct"/>
          </w:tcPr>
          <w:p w:rsidR="00755C7B" w:rsidRPr="00D76131" w:rsidRDefault="005B40F8" w:rsidP="0079744C">
            <w:pPr>
              <w:jc w:val="center"/>
              <w:rPr>
                <w:sz w:val="18"/>
                <w:szCs w:val="18"/>
              </w:rPr>
            </w:pPr>
            <w:r w:rsidRPr="00D76131">
              <w:rPr>
                <w:sz w:val="18"/>
                <w:szCs w:val="18"/>
              </w:rPr>
              <w:t>Sì</w:t>
            </w:r>
          </w:p>
        </w:tc>
        <w:tc>
          <w:tcPr>
            <w:tcW w:w="683" w:type="pct"/>
          </w:tcPr>
          <w:p w:rsidR="00755C7B" w:rsidRPr="00D76131" w:rsidRDefault="005B40F8" w:rsidP="0079744C">
            <w:pPr>
              <w:jc w:val="center"/>
              <w:rPr>
                <w:sz w:val="18"/>
                <w:szCs w:val="18"/>
              </w:rPr>
            </w:pPr>
            <w:r w:rsidRPr="00D76131">
              <w:rPr>
                <w:sz w:val="18"/>
                <w:szCs w:val="18"/>
              </w:rPr>
              <w:t>Rifiuto parziale</w:t>
            </w:r>
          </w:p>
        </w:tc>
        <w:tc>
          <w:tcPr>
            <w:tcW w:w="701" w:type="pct"/>
          </w:tcPr>
          <w:p w:rsidR="00755C7B" w:rsidRPr="00D76131" w:rsidRDefault="005B40F8" w:rsidP="0079744C">
            <w:pPr>
              <w:jc w:val="center"/>
              <w:rPr>
                <w:sz w:val="18"/>
                <w:szCs w:val="18"/>
              </w:rPr>
            </w:pPr>
            <w:r w:rsidRPr="00D76131">
              <w:rPr>
                <w:sz w:val="18"/>
                <w:szCs w:val="18"/>
              </w:rPr>
              <w:t>29/06/2018</w:t>
            </w:r>
          </w:p>
        </w:tc>
        <w:tc>
          <w:tcPr>
            <w:tcW w:w="825" w:type="pct"/>
          </w:tcPr>
          <w:p w:rsidR="00755C7B" w:rsidRPr="00D76131" w:rsidRDefault="005B40F8" w:rsidP="0079744C">
            <w:pPr>
              <w:jc w:val="center"/>
              <w:rPr>
                <w:sz w:val="18"/>
                <w:szCs w:val="18"/>
              </w:rPr>
            </w:pPr>
            <w:r w:rsidRPr="00D76131">
              <w:rPr>
                <w:sz w:val="18"/>
                <w:szCs w:val="18"/>
              </w:rPr>
              <w:t>Richiesta originaria archiviata, poiché il richiedente, in seguito a contatti intervenuti con la D.M.P. del G. Pini, vorrebbe acquisire un altro tipo di documento diverso da quello richiesto in origine.</w:t>
            </w:r>
          </w:p>
        </w:tc>
      </w:tr>
      <w:tr w:rsidR="0073102E" w:rsidRPr="00D76131" w:rsidTr="0073102E">
        <w:trPr>
          <w:trHeight w:val="203"/>
        </w:trPr>
        <w:tc>
          <w:tcPr>
            <w:tcW w:w="609" w:type="pct"/>
          </w:tcPr>
          <w:p w:rsidR="0073102E" w:rsidRPr="00D76131" w:rsidRDefault="0073102E" w:rsidP="0079744C">
            <w:pPr>
              <w:jc w:val="center"/>
              <w:rPr>
                <w:sz w:val="18"/>
                <w:szCs w:val="18"/>
              </w:rPr>
            </w:pPr>
            <w:r w:rsidRPr="00D76131">
              <w:rPr>
                <w:sz w:val="18"/>
                <w:szCs w:val="18"/>
              </w:rPr>
              <w:t>Protocollo n° 6106 dell’11/06/2018</w:t>
            </w:r>
          </w:p>
        </w:tc>
        <w:tc>
          <w:tcPr>
            <w:tcW w:w="139" w:type="pct"/>
          </w:tcPr>
          <w:p w:rsidR="0073102E" w:rsidRPr="00D76131" w:rsidRDefault="0073102E" w:rsidP="0079744C">
            <w:pPr>
              <w:jc w:val="center"/>
              <w:rPr>
                <w:sz w:val="18"/>
                <w:szCs w:val="18"/>
              </w:rPr>
            </w:pPr>
            <w:r w:rsidRPr="00D76131">
              <w:rPr>
                <w:sz w:val="18"/>
                <w:szCs w:val="18"/>
              </w:rPr>
              <w:t>6</w:t>
            </w:r>
          </w:p>
        </w:tc>
        <w:tc>
          <w:tcPr>
            <w:tcW w:w="701" w:type="pct"/>
          </w:tcPr>
          <w:p w:rsidR="0073102E" w:rsidRPr="00D76131" w:rsidRDefault="0073102E" w:rsidP="0079744C">
            <w:pPr>
              <w:jc w:val="center"/>
              <w:rPr>
                <w:sz w:val="18"/>
                <w:szCs w:val="18"/>
              </w:rPr>
            </w:pPr>
            <w:r w:rsidRPr="00D76131">
              <w:rPr>
                <w:sz w:val="18"/>
                <w:szCs w:val="18"/>
              </w:rPr>
              <w:t>Affari generali e legali</w:t>
            </w:r>
          </w:p>
        </w:tc>
        <w:tc>
          <w:tcPr>
            <w:tcW w:w="695" w:type="pct"/>
          </w:tcPr>
          <w:p w:rsidR="0073102E" w:rsidRPr="00D76131" w:rsidRDefault="0073102E" w:rsidP="0079744C">
            <w:pPr>
              <w:jc w:val="center"/>
              <w:rPr>
                <w:sz w:val="18"/>
                <w:szCs w:val="18"/>
              </w:rPr>
            </w:pPr>
            <w:r w:rsidRPr="00D76131">
              <w:rPr>
                <w:sz w:val="18"/>
                <w:szCs w:val="18"/>
              </w:rPr>
              <w:t>Acquisire copia della relazione medica elaborata dai Dottori Isa e Stucchi su base documentale trattandosi di paziente deceduta (Sig.ra Ciccone Maria Michela)</w:t>
            </w:r>
          </w:p>
        </w:tc>
        <w:tc>
          <w:tcPr>
            <w:tcW w:w="647" w:type="pct"/>
          </w:tcPr>
          <w:p w:rsidR="0073102E" w:rsidRPr="00D76131" w:rsidRDefault="0073102E" w:rsidP="0079744C">
            <w:pPr>
              <w:jc w:val="center"/>
              <w:rPr>
                <w:sz w:val="18"/>
                <w:szCs w:val="18"/>
              </w:rPr>
            </w:pPr>
            <w:r w:rsidRPr="00D76131">
              <w:rPr>
                <w:sz w:val="18"/>
                <w:szCs w:val="18"/>
              </w:rPr>
              <w:t>No</w:t>
            </w:r>
          </w:p>
        </w:tc>
        <w:tc>
          <w:tcPr>
            <w:tcW w:w="683" w:type="pct"/>
          </w:tcPr>
          <w:p w:rsidR="0073102E" w:rsidRPr="00D76131" w:rsidRDefault="0073102E" w:rsidP="0079744C">
            <w:pPr>
              <w:jc w:val="center"/>
              <w:rPr>
                <w:sz w:val="18"/>
                <w:szCs w:val="18"/>
              </w:rPr>
            </w:pPr>
            <w:r w:rsidRPr="00D76131">
              <w:rPr>
                <w:sz w:val="18"/>
                <w:szCs w:val="18"/>
              </w:rPr>
              <w:t>Rifiuto totale</w:t>
            </w:r>
          </w:p>
        </w:tc>
        <w:tc>
          <w:tcPr>
            <w:tcW w:w="701" w:type="pct"/>
          </w:tcPr>
          <w:p w:rsidR="0073102E" w:rsidRPr="00D76131" w:rsidRDefault="0073102E" w:rsidP="0079744C">
            <w:pPr>
              <w:jc w:val="center"/>
              <w:rPr>
                <w:sz w:val="18"/>
                <w:szCs w:val="18"/>
              </w:rPr>
            </w:pPr>
            <w:r w:rsidRPr="00D76131">
              <w:rPr>
                <w:sz w:val="18"/>
                <w:szCs w:val="18"/>
              </w:rPr>
              <w:t>29/06/2018</w:t>
            </w:r>
          </w:p>
        </w:tc>
        <w:tc>
          <w:tcPr>
            <w:tcW w:w="825" w:type="pct"/>
          </w:tcPr>
          <w:p w:rsidR="0073102E" w:rsidRPr="00D76131" w:rsidRDefault="0073102E" w:rsidP="0079744C">
            <w:pPr>
              <w:jc w:val="center"/>
              <w:rPr>
                <w:sz w:val="18"/>
                <w:szCs w:val="18"/>
              </w:rPr>
            </w:pPr>
            <w:r w:rsidRPr="00D76131">
              <w:rPr>
                <w:sz w:val="18"/>
                <w:szCs w:val="18"/>
              </w:rPr>
              <w:t xml:space="preserve">Accesso non consentito poiché la relazione medica richiesta da </w:t>
            </w:r>
            <w:proofErr w:type="spellStart"/>
            <w:r w:rsidRPr="00D76131">
              <w:rPr>
                <w:sz w:val="18"/>
                <w:szCs w:val="18"/>
              </w:rPr>
              <w:t>lla</w:t>
            </w:r>
            <w:proofErr w:type="spellEnd"/>
            <w:r w:rsidRPr="00D76131">
              <w:rPr>
                <w:sz w:val="18"/>
                <w:szCs w:val="18"/>
              </w:rPr>
              <w:t xml:space="preserve"> controparte è elaborata dai Dottori Stucchi-Isa, dunque depositaria della stessa non è l’azienda bensì la compagnia assicurativa.</w:t>
            </w:r>
          </w:p>
        </w:tc>
      </w:tr>
    </w:tbl>
    <w:p w:rsidR="0092542B" w:rsidRPr="00D76131" w:rsidRDefault="0092542B" w:rsidP="0079744C">
      <w:pPr>
        <w:jc w:val="center"/>
        <w:rPr>
          <w:sz w:val="18"/>
          <w:szCs w:val="18"/>
        </w:rPr>
      </w:pPr>
    </w:p>
    <w:sectPr w:rsidR="0092542B" w:rsidRPr="00D76131" w:rsidSect="00B97357">
      <w:headerReference w:type="default" r:id="rId8"/>
      <w:pgSz w:w="16839" w:h="23814" w:code="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1D23" w:rsidRDefault="00DE1D23" w:rsidP="00C85CBE">
      <w:pPr>
        <w:spacing w:after="0" w:line="240" w:lineRule="auto"/>
      </w:pPr>
      <w:r>
        <w:separator/>
      </w:r>
    </w:p>
  </w:endnote>
  <w:endnote w:type="continuationSeparator" w:id="0">
    <w:p w:rsidR="00DE1D23" w:rsidRDefault="00DE1D23" w:rsidP="00C85C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1D23" w:rsidRDefault="00DE1D23" w:rsidP="00C85CBE">
      <w:pPr>
        <w:spacing w:after="0" w:line="240" w:lineRule="auto"/>
      </w:pPr>
      <w:r>
        <w:separator/>
      </w:r>
    </w:p>
  </w:footnote>
  <w:footnote w:type="continuationSeparator" w:id="0">
    <w:p w:rsidR="00DE1D23" w:rsidRDefault="00DE1D23" w:rsidP="00C85C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5CBE" w:rsidRPr="009A7BD1" w:rsidRDefault="00C85CBE" w:rsidP="009A7BD1">
    <w:pPr>
      <w:pStyle w:val="Intestazione"/>
      <w:jc w:val="center"/>
      <w:rPr>
        <w:color w:val="FF0000"/>
        <w:sz w:val="36"/>
        <w:szCs w:val="36"/>
      </w:rPr>
    </w:pPr>
    <w:r w:rsidRPr="009A7BD1">
      <w:rPr>
        <w:color w:val="FF0000"/>
        <w:sz w:val="36"/>
        <w:szCs w:val="36"/>
      </w:rPr>
      <w:t>REGISTRO ACCESSI</w:t>
    </w:r>
    <w:r w:rsidR="009A7BD1" w:rsidRPr="009A7BD1">
      <w:rPr>
        <w:color w:val="FF0000"/>
        <w:sz w:val="36"/>
        <w:szCs w:val="36"/>
      </w:rPr>
      <w:t xml:space="preserve"> AGLI ATTI</w:t>
    </w:r>
    <w:r w:rsidRPr="009A7BD1">
      <w:rPr>
        <w:color w:val="FF0000"/>
        <w:sz w:val="36"/>
        <w:szCs w:val="36"/>
      </w:rPr>
      <w:t xml:space="preserve"> 1° SEMESTRE 2018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C7B"/>
    <w:rsid w:val="00046A09"/>
    <w:rsid w:val="00081EE4"/>
    <w:rsid w:val="00113118"/>
    <w:rsid w:val="001C08A6"/>
    <w:rsid w:val="00255D0D"/>
    <w:rsid w:val="0035102B"/>
    <w:rsid w:val="004632EE"/>
    <w:rsid w:val="005807B3"/>
    <w:rsid w:val="005B40F8"/>
    <w:rsid w:val="005B74E5"/>
    <w:rsid w:val="006A5DCD"/>
    <w:rsid w:val="0073102E"/>
    <w:rsid w:val="00732279"/>
    <w:rsid w:val="00755C7B"/>
    <w:rsid w:val="0079744C"/>
    <w:rsid w:val="007C6F8B"/>
    <w:rsid w:val="007E1294"/>
    <w:rsid w:val="00862654"/>
    <w:rsid w:val="0092542B"/>
    <w:rsid w:val="00956D8C"/>
    <w:rsid w:val="009A7BD1"/>
    <w:rsid w:val="00B97357"/>
    <w:rsid w:val="00BE5A53"/>
    <w:rsid w:val="00C2782A"/>
    <w:rsid w:val="00C35DF9"/>
    <w:rsid w:val="00C85CBE"/>
    <w:rsid w:val="00CC2967"/>
    <w:rsid w:val="00CD05C8"/>
    <w:rsid w:val="00D16210"/>
    <w:rsid w:val="00D76131"/>
    <w:rsid w:val="00D935F3"/>
    <w:rsid w:val="00DE1D23"/>
    <w:rsid w:val="00DE7EDB"/>
    <w:rsid w:val="00F363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5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046A0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testazione">
    <w:name w:val="header"/>
    <w:basedOn w:val="Normale"/>
    <w:link w:val="IntestazioneCarattere"/>
    <w:uiPriority w:val="99"/>
    <w:unhideWhenUsed/>
    <w:rsid w:val="00C85C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5CBE"/>
  </w:style>
  <w:style w:type="paragraph" w:styleId="Pidipagina">
    <w:name w:val="footer"/>
    <w:basedOn w:val="Normale"/>
    <w:link w:val="PidipaginaCarattere"/>
    <w:uiPriority w:val="99"/>
    <w:unhideWhenUsed/>
    <w:rsid w:val="00C85C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5C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755C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fondochiaro">
    <w:name w:val="Light Shading"/>
    <w:basedOn w:val="Tabellanormale"/>
    <w:uiPriority w:val="60"/>
    <w:rsid w:val="00046A09"/>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Intestazione">
    <w:name w:val="header"/>
    <w:basedOn w:val="Normale"/>
    <w:link w:val="IntestazioneCarattere"/>
    <w:uiPriority w:val="99"/>
    <w:unhideWhenUsed/>
    <w:rsid w:val="00C85CBE"/>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85CBE"/>
  </w:style>
  <w:style w:type="paragraph" w:styleId="Pidipagina">
    <w:name w:val="footer"/>
    <w:basedOn w:val="Normale"/>
    <w:link w:val="PidipaginaCarattere"/>
    <w:uiPriority w:val="99"/>
    <w:unhideWhenUsed/>
    <w:rsid w:val="00C85CBE"/>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85C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588719-2E8B-4976-9A2E-06CB60FD08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323</TotalTime>
  <Pages>1</Pages>
  <Words>531</Words>
  <Characters>3031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Fanoli Stefano</dc:creator>
  <cp:lastModifiedBy>Fanoli Stefano</cp:lastModifiedBy>
  <cp:revision>22</cp:revision>
  <cp:lastPrinted>2018-08-13T12:34:00Z</cp:lastPrinted>
  <dcterms:created xsi:type="dcterms:W3CDTF">2018-08-13T07:09:00Z</dcterms:created>
  <dcterms:modified xsi:type="dcterms:W3CDTF">2018-08-13T12:57:00Z</dcterms:modified>
</cp:coreProperties>
</file>